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2B" w:rsidRPr="006C0F25" w:rsidRDefault="009E10AD" w:rsidP="006C0F25">
      <w:pPr>
        <w:numPr>
          <w:ilvl w:val="0"/>
          <w:numId w:val="1"/>
        </w:numPr>
        <w:tabs>
          <w:tab w:val="clear" w:pos="720"/>
        </w:tabs>
        <w:spacing w:before="240"/>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In </w:t>
      </w:r>
      <w:r w:rsidR="00F9742B" w:rsidRPr="006C0F25">
        <w:rPr>
          <w:rFonts w:ascii="Arial" w:hAnsi="Arial" w:cs="Arial"/>
          <w:bCs/>
          <w:spacing w:val="-3"/>
          <w:sz w:val="22"/>
          <w:szCs w:val="22"/>
        </w:rPr>
        <w:t xml:space="preserve">July 2013, the </w:t>
      </w:r>
      <w:r>
        <w:rPr>
          <w:rFonts w:ascii="Arial" w:hAnsi="Arial" w:cs="Arial"/>
          <w:bCs/>
          <w:spacing w:val="-3"/>
          <w:sz w:val="22"/>
          <w:szCs w:val="22"/>
        </w:rPr>
        <w:t xml:space="preserve">Queensland Child Protection </w:t>
      </w:r>
      <w:r w:rsidR="00F9742B" w:rsidRPr="006C0F25">
        <w:rPr>
          <w:rFonts w:ascii="Arial" w:hAnsi="Arial" w:cs="Arial"/>
          <w:bCs/>
          <w:spacing w:val="-3"/>
          <w:sz w:val="22"/>
          <w:szCs w:val="22"/>
        </w:rPr>
        <w:t xml:space="preserve">Commission of Inquiry released its report, </w:t>
      </w:r>
      <w:r w:rsidR="00F9742B" w:rsidRPr="006C0F25">
        <w:rPr>
          <w:rFonts w:ascii="Arial" w:hAnsi="Arial" w:cs="Arial"/>
          <w:bCs/>
          <w:i/>
          <w:spacing w:val="-3"/>
          <w:sz w:val="22"/>
          <w:szCs w:val="22"/>
        </w:rPr>
        <w:t>Taking Responsibility: A Road Map for Queensland Child Protection</w:t>
      </w:r>
      <w:r w:rsidR="00F9742B" w:rsidRPr="006C0F25">
        <w:rPr>
          <w:rFonts w:ascii="Arial" w:hAnsi="Arial" w:cs="Arial"/>
          <w:bCs/>
          <w:spacing w:val="-3"/>
          <w:sz w:val="22"/>
          <w:szCs w:val="22"/>
        </w:rPr>
        <w:t xml:space="preserve">.  The Commission of Inquiry found that the child protection system was under immense stress and made 121 recommendations aimed at building a sustainable and effective child protection system over the next decade. </w:t>
      </w:r>
    </w:p>
    <w:p w:rsidR="00D6589B" w:rsidRPr="006C0F25" w:rsidRDefault="00F9742B" w:rsidP="006C0F25">
      <w:pPr>
        <w:numPr>
          <w:ilvl w:val="0"/>
          <w:numId w:val="1"/>
        </w:numPr>
        <w:tabs>
          <w:tab w:val="clear" w:pos="720"/>
        </w:tabs>
        <w:spacing w:before="240"/>
        <w:ind w:left="357" w:hanging="357"/>
        <w:jc w:val="both"/>
        <w:rPr>
          <w:rFonts w:ascii="Arial" w:hAnsi="Arial" w:cs="Arial"/>
          <w:bCs/>
          <w:spacing w:val="-3"/>
          <w:sz w:val="22"/>
          <w:szCs w:val="22"/>
        </w:rPr>
      </w:pPr>
      <w:r w:rsidRPr="006C0F25">
        <w:rPr>
          <w:rFonts w:ascii="Arial" w:hAnsi="Arial" w:cs="Arial"/>
          <w:bCs/>
          <w:spacing w:val="-3"/>
          <w:sz w:val="22"/>
          <w:szCs w:val="22"/>
        </w:rPr>
        <w:t xml:space="preserve">In December 2013, the </w:t>
      </w:r>
      <w:r w:rsidR="00CF219B" w:rsidRPr="00D53D46">
        <w:rPr>
          <w:rFonts w:ascii="Arial" w:hAnsi="Arial" w:cs="Arial"/>
          <w:bCs/>
          <w:spacing w:val="-3"/>
          <w:sz w:val="22"/>
          <w:szCs w:val="22"/>
        </w:rPr>
        <w:t>then</w:t>
      </w:r>
      <w:r w:rsidR="00CF219B" w:rsidRPr="006C0F25">
        <w:rPr>
          <w:rFonts w:ascii="Arial" w:hAnsi="Arial" w:cs="Arial"/>
          <w:bCs/>
          <w:spacing w:val="-3"/>
          <w:sz w:val="22"/>
          <w:szCs w:val="22"/>
        </w:rPr>
        <w:t xml:space="preserve"> </w:t>
      </w:r>
      <w:r w:rsidRPr="006C0F25">
        <w:rPr>
          <w:rFonts w:ascii="Arial" w:hAnsi="Arial" w:cs="Arial"/>
          <w:bCs/>
          <w:spacing w:val="-3"/>
          <w:sz w:val="22"/>
          <w:szCs w:val="22"/>
        </w:rPr>
        <w:t xml:space="preserve">Queensland Government released a response to the Commission of Inquiry’s report, accepting 115 recommendations in full and six recommendations in principle. As part of its response to the Commission of Inquiry’s report, the then Queensland Government committed to a comprehensive review of the </w:t>
      </w:r>
      <w:r w:rsidRPr="006C0F25">
        <w:rPr>
          <w:rFonts w:ascii="Arial" w:hAnsi="Arial" w:cs="Arial"/>
          <w:bCs/>
          <w:i/>
          <w:spacing w:val="-3"/>
          <w:sz w:val="22"/>
          <w:szCs w:val="22"/>
        </w:rPr>
        <w:t>Child Protection Act 1999</w:t>
      </w:r>
      <w:r w:rsidRPr="006C0F25">
        <w:rPr>
          <w:rFonts w:ascii="Arial" w:hAnsi="Arial" w:cs="Arial"/>
          <w:bCs/>
          <w:spacing w:val="-3"/>
          <w:sz w:val="22"/>
          <w:szCs w:val="22"/>
        </w:rPr>
        <w:t>.</w:t>
      </w:r>
    </w:p>
    <w:p w:rsidR="00F6641B" w:rsidRPr="00D53D46" w:rsidRDefault="00F6641B" w:rsidP="00D53D46">
      <w:pPr>
        <w:numPr>
          <w:ilvl w:val="0"/>
          <w:numId w:val="1"/>
        </w:numPr>
        <w:tabs>
          <w:tab w:val="clear" w:pos="720"/>
        </w:tabs>
        <w:spacing w:before="240"/>
        <w:ind w:left="357" w:hanging="357"/>
        <w:jc w:val="both"/>
        <w:rPr>
          <w:rFonts w:ascii="Arial" w:hAnsi="Arial" w:cs="Arial"/>
          <w:bCs/>
          <w:spacing w:val="-3"/>
          <w:sz w:val="22"/>
          <w:szCs w:val="22"/>
        </w:rPr>
      </w:pPr>
      <w:r w:rsidRPr="00D53D46">
        <w:rPr>
          <w:rFonts w:ascii="Arial" w:hAnsi="Arial" w:cs="Arial"/>
          <w:bCs/>
          <w:spacing w:val="-3"/>
          <w:sz w:val="22"/>
          <w:szCs w:val="22"/>
        </w:rPr>
        <w:t>The Palaszczuk Government has committed to continue implementing the child and family reform agenda.</w:t>
      </w:r>
    </w:p>
    <w:p w:rsidR="00F6641B" w:rsidRPr="00D53D46" w:rsidRDefault="00F6641B" w:rsidP="00D53D46">
      <w:pPr>
        <w:numPr>
          <w:ilvl w:val="0"/>
          <w:numId w:val="1"/>
        </w:numPr>
        <w:tabs>
          <w:tab w:val="clear" w:pos="720"/>
        </w:tabs>
        <w:spacing w:before="240"/>
        <w:ind w:left="357" w:hanging="357"/>
        <w:jc w:val="both"/>
        <w:rPr>
          <w:rFonts w:ascii="Arial" w:hAnsi="Arial" w:cs="Arial"/>
          <w:bCs/>
          <w:spacing w:val="-3"/>
          <w:sz w:val="22"/>
          <w:szCs w:val="22"/>
        </w:rPr>
      </w:pPr>
      <w:r w:rsidRPr="00D53D46">
        <w:rPr>
          <w:rFonts w:ascii="Arial" w:hAnsi="Arial" w:cs="Arial"/>
          <w:bCs/>
          <w:spacing w:val="-3"/>
          <w:sz w:val="22"/>
          <w:szCs w:val="22"/>
        </w:rPr>
        <w:t>The Discussion Paper</w:t>
      </w:r>
      <w:r w:rsidR="00CF219B" w:rsidRPr="00D53D46">
        <w:rPr>
          <w:rFonts w:ascii="Arial" w:hAnsi="Arial" w:cs="Arial"/>
          <w:bCs/>
          <w:spacing w:val="-3"/>
          <w:sz w:val="22"/>
          <w:szCs w:val="22"/>
        </w:rPr>
        <w:t>,</w:t>
      </w:r>
      <w:r w:rsidRPr="00D53D46">
        <w:rPr>
          <w:rFonts w:ascii="Arial" w:hAnsi="Arial" w:cs="Arial"/>
          <w:bCs/>
          <w:spacing w:val="-3"/>
          <w:sz w:val="22"/>
          <w:szCs w:val="22"/>
        </w:rPr>
        <w:t xml:space="preserve"> </w:t>
      </w:r>
      <w:r w:rsidRPr="00D53D46">
        <w:rPr>
          <w:rFonts w:ascii="Arial" w:hAnsi="Arial" w:cs="Arial"/>
          <w:bCs/>
          <w:i/>
          <w:spacing w:val="-3"/>
          <w:sz w:val="22"/>
          <w:szCs w:val="22"/>
        </w:rPr>
        <w:t>Supporting families and protecting children in Queensland: a new legislative framework</w:t>
      </w:r>
      <w:r w:rsidRPr="00D53D46">
        <w:rPr>
          <w:rFonts w:ascii="Arial" w:hAnsi="Arial" w:cs="Arial"/>
          <w:bCs/>
          <w:spacing w:val="-3"/>
          <w:sz w:val="22"/>
          <w:szCs w:val="22"/>
        </w:rPr>
        <w:t>, will support consultation for the review</w:t>
      </w:r>
      <w:r w:rsidR="00CF219B" w:rsidRPr="00D53D46">
        <w:rPr>
          <w:rFonts w:ascii="Arial" w:hAnsi="Arial" w:cs="Arial"/>
          <w:bCs/>
          <w:spacing w:val="-3"/>
          <w:sz w:val="22"/>
          <w:szCs w:val="22"/>
        </w:rPr>
        <w:t xml:space="preserve">. It </w:t>
      </w:r>
      <w:r w:rsidRPr="00D53D46">
        <w:rPr>
          <w:rFonts w:ascii="Arial" w:hAnsi="Arial" w:cs="Arial"/>
          <w:bCs/>
          <w:spacing w:val="-3"/>
          <w:sz w:val="22"/>
          <w:szCs w:val="22"/>
        </w:rPr>
        <w:t>present</w:t>
      </w:r>
      <w:r w:rsidR="00CF219B" w:rsidRPr="00D53D46">
        <w:rPr>
          <w:rFonts w:ascii="Arial" w:hAnsi="Arial" w:cs="Arial"/>
          <w:bCs/>
          <w:spacing w:val="-3"/>
          <w:sz w:val="22"/>
          <w:szCs w:val="22"/>
        </w:rPr>
        <w:t>s</w:t>
      </w:r>
      <w:r w:rsidRPr="00D53D46">
        <w:rPr>
          <w:rFonts w:ascii="Arial" w:hAnsi="Arial" w:cs="Arial"/>
          <w:bCs/>
          <w:spacing w:val="-3"/>
          <w:sz w:val="22"/>
          <w:szCs w:val="22"/>
        </w:rPr>
        <w:t xml:space="preserve"> issues </w:t>
      </w:r>
      <w:r w:rsidR="00CF219B" w:rsidRPr="00D53D46">
        <w:rPr>
          <w:rFonts w:ascii="Arial" w:hAnsi="Arial" w:cs="Arial"/>
          <w:bCs/>
          <w:spacing w:val="-3"/>
          <w:sz w:val="22"/>
          <w:szCs w:val="22"/>
        </w:rPr>
        <w:t xml:space="preserve">and questions </w:t>
      </w:r>
      <w:r w:rsidRPr="00D53D46">
        <w:rPr>
          <w:rFonts w:ascii="Arial" w:hAnsi="Arial" w:cs="Arial"/>
          <w:bCs/>
          <w:spacing w:val="-3"/>
          <w:sz w:val="22"/>
          <w:szCs w:val="22"/>
        </w:rPr>
        <w:t xml:space="preserve">on </w:t>
      </w:r>
      <w:r w:rsidR="00CF219B" w:rsidRPr="00D53D46">
        <w:rPr>
          <w:rFonts w:ascii="Arial" w:hAnsi="Arial" w:cs="Arial"/>
          <w:bCs/>
          <w:spacing w:val="-3"/>
          <w:sz w:val="22"/>
          <w:szCs w:val="22"/>
        </w:rPr>
        <w:t>the matters that</w:t>
      </w:r>
      <w:r w:rsidR="00545461">
        <w:rPr>
          <w:rFonts w:ascii="Arial" w:hAnsi="Arial" w:cs="Arial"/>
          <w:bCs/>
          <w:spacing w:val="-3"/>
          <w:sz w:val="22"/>
          <w:szCs w:val="22"/>
        </w:rPr>
        <w:t xml:space="preserve"> the</w:t>
      </w:r>
      <w:r w:rsidRPr="00D53D46">
        <w:rPr>
          <w:rFonts w:ascii="Arial" w:hAnsi="Arial" w:cs="Arial"/>
          <w:bCs/>
          <w:spacing w:val="-3"/>
          <w:sz w:val="22"/>
          <w:szCs w:val="22"/>
        </w:rPr>
        <w:t xml:space="preserve"> Government wants to hear </w:t>
      </w:r>
      <w:r w:rsidR="00CF219B" w:rsidRPr="00D53D46">
        <w:rPr>
          <w:rFonts w:ascii="Arial" w:hAnsi="Arial" w:cs="Arial"/>
          <w:bCs/>
          <w:spacing w:val="-3"/>
          <w:sz w:val="22"/>
          <w:szCs w:val="22"/>
        </w:rPr>
        <w:t>from</w:t>
      </w:r>
      <w:r w:rsidRPr="00D53D46">
        <w:rPr>
          <w:rFonts w:ascii="Arial" w:hAnsi="Arial" w:cs="Arial"/>
          <w:bCs/>
          <w:spacing w:val="-3"/>
          <w:sz w:val="22"/>
          <w:szCs w:val="22"/>
        </w:rPr>
        <w:t xml:space="preserve"> Queenslanders</w:t>
      </w:r>
      <w:r w:rsidR="00CF219B" w:rsidRPr="00D53D46">
        <w:rPr>
          <w:rFonts w:ascii="Arial" w:hAnsi="Arial" w:cs="Arial"/>
          <w:bCs/>
          <w:spacing w:val="-3"/>
          <w:sz w:val="22"/>
          <w:szCs w:val="22"/>
        </w:rPr>
        <w:t xml:space="preserve"> about</w:t>
      </w:r>
      <w:r w:rsidRPr="00D53D46">
        <w:rPr>
          <w:rFonts w:ascii="Arial" w:hAnsi="Arial" w:cs="Arial"/>
          <w:bCs/>
          <w:spacing w:val="-3"/>
          <w:sz w:val="22"/>
          <w:szCs w:val="22"/>
        </w:rPr>
        <w:t>.</w:t>
      </w:r>
    </w:p>
    <w:p w:rsidR="00DE729A" w:rsidRPr="00DE729A" w:rsidRDefault="00D6589B" w:rsidP="00D53D46">
      <w:pPr>
        <w:numPr>
          <w:ilvl w:val="0"/>
          <w:numId w:val="1"/>
        </w:numPr>
        <w:tabs>
          <w:tab w:val="clear" w:pos="720"/>
          <w:tab w:val="num" w:pos="360"/>
        </w:tabs>
        <w:spacing w:before="240"/>
        <w:ind w:left="360"/>
        <w:jc w:val="both"/>
        <w:rPr>
          <w:rFonts w:ascii="Arial" w:hAnsi="Arial" w:cs="Arial"/>
          <w:bCs/>
          <w:spacing w:val="-3"/>
          <w:sz w:val="22"/>
          <w:szCs w:val="22"/>
        </w:rPr>
      </w:pPr>
      <w:r w:rsidRPr="006C0F25">
        <w:rPr>
          <w:rFonts w:ascii="Arial" w:hAnsi="Arial" w:cs="Arial"/>
          <w:sz w:val="22"/>
          <w:szCs w:val="22"/>
          <w:u w:val="single"/>
        </w:rPr>
        <w:t xml:space="preserve">Cabinet </w:t>
      </w:r>
      <w:r w:rsidR="00F9742B" w:rsidRPr="006C0F25">
        <w:rPr>
          <w:rFonts w:ascii="Arial" w:hAnsi="Arial" w:cs="Arial"/>
          <w:sz w:val="22"/>
          <w:szCs w:val="22"/>
          <w:u w:val="single"/>
        </w:rPr>
        <w:t>approved</w:t>
      </w:r>
      <w:r w:rsidRPr="006C0F25">
        <w:rPr>
          <w:rFonts w:ascii="Arial" w:hAnsi="Arial" w:cs="Arial"/>
          <w:sz w:val="22"/>
          <w:szCs w:val="22"/>
        </w:rPr>
        <w:t xml:space="preserve"> </w:t>
      </w:r>
      <w:r w:rsidR="00F9742B" w:rsidRPr="006C0F25">
        <w:rPr>
          <w:rFonts w:ascii="Arial" w:hAnsi="Arial" w:cs="Arial"/>
          <w:sz w:val="22"/>
          <w:szCs w:val="22"/>
        </w:rPr>
        <w:t xml:space="preserve">the commencement of the review of the </w:t>
      </w:r>
      <w:r w:rsidR="00F9742B" w:rsidRPr="006C0F25">
        <w:rPr>
          <w:rFonts w:ascii="Arial" w:hAnsi="Arial" w:cs="Arial"/>
          <w:i/>
          <w:sz w:val="22"/>
          <w:szCs w:val="22"/>
        </w:rPr>
        <w:t>Child Protection Act 1999</w:t>
      </w:r>
      <w:r w:rsidR="006B3BAE">
        <w:rPr>
          <w:rFonts w:ascii="Arial" w:hAnsi="Arial" w:cs="Arial"/>
          <w:i/>
          <w:sz w:val="22"/>
          <w:szCs w:val="22"/>
        </w:rPr>
        <w:t>.</w:t>
      </w:r>
    </w:p>
    <w:p w:rsidR="00D6589B" w:rsidRPr="00DE729A" w:rsidRDefault="00DE729A" w:rsidP="00D53D46">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sidR="00F9742B" w:rsidRPr="006C0F25">
        <w:rPr>
          <w:rFonts w:ascii="Arial" w:hAnsi="Arial" w:cs="Arial"/>
          <w:sz w:val="22"/>
          <w:szCs w:val="22"/>
        </w:rPr>
        <w:t xml:space="preserve"> publication of </w:t>
      </w:r>
      <w:r>
        <w:rPr>
          <w:rFonts w:ascii="Arial" w:hAnsi="Arial" w:cs="Arial"/>
          <w:sz w:val="22"/>
          <w:szCs w:val="22"/>
        </w:rPr>
        <w:t>the</w:t>
      </w:r>
      <w:r w:rsidRPr="006C0F25">
        <w:rPr>
          <w:rFonts w:ascii="Arial" w:hAnsi="Arial" w:cs="Arial"/>
          <w:sz w:val="22"/>
          <w:szCs w:val="22"/>
        </w:rPr>
        <w:t xml:space="preserve"> </w:t>
      </w:r>
      <w:r w:rsidR="00F9742B" w:rsidRPr="006C0F25">
        <w:rPr>
          <w:rFonts w:ascii="Arial" w:hAnsi="Arial" w:cs="Arial"/>
          <w:sz w:val="22"/>
          <w:szCs w:val="22"/>
        </w:rPr>
        <w:t>discussion paper</w:t>
      </w:r>
      <w:r w:rsidR="006B3BAE">
        <w:rPr>
          <w:rFonts w:ascii="Arial" w:hAnsi="Arial" w:cs="Arial"/>
          <w:sz w:val="22"/>
          <w:szCs w:val="22"/>
        </w:rPr>
        <w:t xml:space="preserve">, </w:t>
      </w:r>
      <w:r w:rsidR="006B3BAE" w:rsidRPr="00D53D46">
        <w:rPr>
          <w:rFonts w:ascii="Arial" w:hAnsi="Arial" w:cs="Arial"/>
          <w:bCs/>
          <w:i/>
          <w:spacing w:val="-3"/>
          <w:sz w:val="22"/>
          <w:szCs w:val="22"/>
        </w:rPr>
        <w:t>Supporting families and protecting children in Queensland: a new legislative framework</w:t>
      </w:r>
      <w:r w:rsidR="00F9742B" w:rsidRPr="006C0F25">
        <w:rPr>
          <w:rFonts w:ascii="Arial" w:hAnsi="Arial" w:cs="Arial"/>
          <w:sz w:val="22"/>
          <w:szCs w:val="22"/>
        </w:rPr>
        <w:t>.</w:t>
      </w:r>
    </w:p>
    <w:p w:rsidR="00DE729A" w:rsidRPr="006B3BAE" w:rsidRDefault="00DE729A" w:rsidP="006B3BAE">
      <w:pPr>
        <w:numPr>
          <w:ilvl w:val="0"/>
          <w:numId w:val="1"/>
        </w:numPr>
        <w:tabs>
          <w:tab w:val="clear" w:pos="720"/>
          <w:tab w:val="num" w:pos="360"/>
        </w:tabs>
        <w:spacing w:before="360"/>
        <w:ind w:left="360"/>
        <w:jc w:val="both"/>
        <w:rPr>
          <w:rFonts w:ascii="Arial" w:hAnsi="Arial" w:cs="Arial"/>
          <w:bCs/>
          <w:i/>
          <w:spacing w:val="-3"/>
          <w:sz w:val="22"/>
          <w:szCs w:val="22"/>
        </w:rPr>
      </w:pPr>
      <w:r w:rsidRPr="006B3BAE">
        <w:rPr>
          <w:rFonts w:ascii="Arial" w:hAnsi="Arial" w:cs="Arial"/>
          <w:i/>
          <w:sz w:val="22"/>
          <w:szCs w:val="22"/>
          <w:u w:val="single"/>
        </w:rPr>
        <w:t>Atta</w:t>
      </w:r>
      <w:r w:rsidR="006B3BAE" w:rsidRPr="006B3BAE">
        <w:rPr>
          <w:rFonts w:ascii="Arial" w:hAnsi="Arial" w:cs="Arial"/>
          <w:i/>
          <w:sz w:val="22"/>
          <w:szCs w:val="22"/>
          <w:u w:val="single"/>
        </w:rPr>
        <w:t>chments</w:t>
      </w:r>
    </w:p>
    <w:p w:rsidR="00DE729A" w:rsidRPr="006C0F25" w:rsidRDefault="003F1982" w:rsidP="006B3BAE">
      <w:pPr>
        <w:numPr>
          <w:ilvl w:val="1"/>
          <w:numId w:val="1"/>
        </w:numPr>
        <w:tabs>
          <w:tab w:val="clear" w:pos="1443"/>
          <w:tab w:val="num" w:pos="851"/>
        </w:tabs>
        <w:spacing w:before="120"/>
        <w:ind w:left="851" w:hanging="450"/>
        <w:jc w:val="both"/>
        <w:rPr>
          <w:rFonts w:ascii="Arial" w:hAnsi="Arial" w:cs="Arial"/>
          <w:bCs/>
          <w:spacing w:val="-3"/>
          <w:sz w:val="22"/>
          <w:szCs w:val="22"/>
        </w:rPr>
      </w:pPr>
      <w:hyperlink r:id="rId7" w:history="1">
        <w:r w:rsidR="006B3BAE" w:rsidRPr="00473CF2">
          <w:rPr>
            <w:rStyle w:val="Hyperlink"/>
            <w:rFonts w:ascii="Arial" w:hAnsi="Arial" w:cs="Arial"/>
            <w:bCs/>
            <w:spacing w:val="-3"/>
            <w:sz w:val="22"/>
            <w:szCs w:val="22"/>
          </w:rPr>
          <w:t xml:space="preserve">Discussion paper - </w:t>
        </w:r>
        <w:r w:rsidR="00DE729A" w:rsidRPr="00473CF2">
          <w:rPr>
            <w:rStyle w:val="Hyperlink"/>
            <w:rFonts w:ascii="Arial" w:hAnsi="Arial" w:cs="Arial"/>
            <w:bCs/>
            <w:i/>
            <w:spacing w:val="-3"/>
            <w:sz w:val="22"/>
            <w:szCs w:val="22"/>
          </w:rPr>
          <w:t>Supporting families and protecting children in Queensland: a new legislative framework</w:t>
        </w:r>
      </w:hyperlink>
    </w:p>
    <w:p w:rsidR="00732E22" w:rsidRPr="00D6589B" w:rsidRDefault="00732E22" w:rsidP="00D6589B"/>
    <w:sectPr w:rsidR="00732E22" w:rsidRPr="00D6589B" w:rsidSect="009E10AD">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92F" w:rsidRDefault="008F192F" w:rsidP="00D6589B">
      <w:r>
        <w:separator/>
      </w:r>
    </w:p>
  </w:endnote>
  <w:endnote w:type="continuationSeparator" w:id="0">
    <w:p w:rsidR="008F192F" w:rsidRDefault="008F192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92F" w:rsidRDefault="008F192F" w:rsidP="00D6589B">
      <w:r>
        <w:separator/>
      </w:r>
    </w:p>
  </w:footnote>
  <w:footnote w:type="continuationSeparator" w:id="0">
    <w:p w:rsidR="008F192F" w:rsidRDefault="008F192F"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25" w:rsidRPr="00937A4A" w:rsidRDefault="006C0F25" w:rsidP="006C0F2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6C0F25" w:rsidRPr="00937A4A" w:rsidRDefault="006C0F25" w:rsidP="006C0F2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6C0F25" w:rsidRPr="00937A4A" w:rsidRDefault="006C0F25" w:rsidP="006C0F2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August 2015</w:t>
    </w:r>
  </w:p>
  <w:p w:rsidR="00CB1501" w:rsidRDefault="001F49C6" w:rsidP="00D6589B">
    <w:pPr>
      <w:pStyle w:val="Header"/>
      <w:spacing w:before="120"/>
      <w:rPr>
        <w:rFonts w:ascii="Arial" w:hAnsi="Arial" w:cs="Arial"/>
        <w:b/>
        <w:sz w:val="22"/>
        <w:szCs w:val="22"/>
        <w:u w:val="single"/>
      </w:rPr>
    </w:pPr>
    <w:r>
      <w:rPr>
        <w:rFonts w:ascii="Arial" w:hAnsi="Arial" w:cs="Arial"/>
        <w:b/>
        <w:sz w:val="22"/>
        <w:szCs w:val="22"/>
        <w:u w:val="single"/>
      </w:rPr>
      <w:t xml:space="preserve">Review of the </w:t>
    </w:r>
    <w:r w:rsidRPr="001F49C6">
      <w:rPr>
        <w:rFonts w:ascii="Arial" w:hAnsi="Arial" w:cs="Arial"/>
        <w:b/>
        <w:i/>
        <w:sz w:val="22"/>
        <w:szCs w:val="22"/>
        <w:u w:val="single"/>
      </w:rPr>
      <w:t>Child Protection Act 1999</w:t>
    </w:r>
  </w:p>
  <w:p w:rsidR="00CB1501" w:rsidRDefault="001F49C6" w:rsidP="00D53D46">
    <w:pPr>
      <w:pStyle w:val="Header"/>
      <w:spacing w:before="120"/>
      <w:jc w:val="both"/>
      <w:rPr>
        <w:rFonts w:ascii="Arial" w:hAnsi="Arial" w:cs="Arial"/>
        <w:b/>
        <w:sz w:val="22"/>
        <w:szCs w:val="22"/>
        <w:u w:val="single"/>
      </w:rPr>
    </w:pPr>
    <w:r w:rsidRPr="001F49C6">
      <w:rPr>
        <w:rFonts w:ascii="Arial" w:hAnsi="Arial" w:cs="Arial"/>
        <w:b/>
        <w:sz w:val="22"/>
        <w:szCs w:val="22"/>
        <w:u w:val="single"/>
      </w:rPr>
      <w:t>Minister for Communities, Women and Youth, Minister for Child Safety and Minister for Multicultural Affairs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0CAA118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80F8F"/>
    <w:rsid w:val="00087B9F"/>
    <w:rsid w:val="001632A6"/>
    <w:rsid w:val="00174117"/>
    <w:rsid w:val="001F49C6"/>
    <w:rsid w:val="00320CBF"/>
    <w:rsid w:val="0034247F"/>
    <w:rsid w:val="003F1982"/>
    <w:rsid w:val="004706CD"/>
    <w:rsid w:val="00473CF2"/>
    <w:rsid w:val="00501C66"/>
    <w:rsid w:val="00545461"/>
    <w:rsid w:val="00550873"/>
    <w:rsid w:val="006B3BAE"/>
    <w:rsid w:val="006C0F25"/>
    <w:rsid w:val="00732E22"/>
    <w:rsid w:val="00763D88"/>
    <w:rsid w:val="007A466F"/>
    <w:rsid w:val="00803F63"/>
    <w:rsid w:val="008113A8"/>
    <w:rsid w:val="008C01DD"/>
    <w:rsid w:val="008F192F"/>
    <w:rsid w:val="009363F2"/>
    <w:rsid w:val="009E10AD"/>
    <w:rsid w:val="009F6852"/>
    <w:rsid w:val="00A46C78"/>
    <w:rsid w:val="00B72CE5"/>
    <w:rsid w:val="00C75E67"/>
    <w:rsid w:val="00C96D31"/>
    <w:rsid w:val="00CB1501"/>
    <w:rsid w:val="00CF0D8A"/>
    <w:rsid w:val="00CF219B"/>
    <w:rsid w:val="00D0156D"/>
    <w:rsid w:val="00D53D46"/>
    <w:rsid w:val="00D6589B"/>
    <w:rsid w:val="00DE29A9"/>
    <w:rsid w:val="00DE729A"/>
    <w:rsid w:val="00E0615A"/>
    <w:rsid w:val="00F436F6"/>
    <w:rsid w:val="00F6641B"/>
    <w:rsid w:val="00F70E9C"/>
    <w:rsid w:val="00F9742B"/>
    <w:rsid w:val="00FB1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473C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1230</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1435</CharactersWithSpaces>
  <SharedDoc>false</SharedDoc>
  <HyperlinkBase>https://www.cabinet.qld.gov.au/documents/2015/Aug/RevCPAct/</HyperlinkBase>
  <HLinks>
    <vt:vector size="6" baseType="variant">
      <vt:variant>
        <vt:i4>851972</vt:i4>
      </vt:variant>
      <vt:variant>
        <vt:i4>0</vt:i4>
      </vt:variant>
      <vt:variant>
        <vt:i4>0</vt:i4>
      </vt:variant>
      <vt:variant>
        <vt:i4>5</vt:i4>
      </vt:variant>
      <vt:variant>
        <vt:lpwstr>Attachments/Paper.PDF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2016-01-14T02:18:00Z</cp:lastPrinted>
  <dcterms:created xsi:type="dcterms:W3CDTF">2017-10-25T01:31:00Z</dcterms:created>
  <dcterms:modified xsi:type="dcterms:W3CDTF">2018-03-06T01:27:00Z</dcterms:modified>
  <cp:category>Child_Safety,Children,Families,Legislation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